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2E946" w14:textId="77777777" w:rsidR="00A47E39" w:rsidRDefault="00A47E39">
      <w:pPr>
        <w:pStyle w:val="NoSpacing"/>
        <w:ind w:firstLine="11"/>
        <w:rPr>
          <w:rFonts w:ascii="Times New Roman" w:hAnsi="Times New Roman"/>
          <w:b/>
          <w:sz w:val="24"/>
          <w:szCs w:val="24"/>
        </w:rPr>
      </w:pPr>
    </w:p>
    <w:p w14:paraId="140C2D33" w14:textId="77777777" w:rsidR="00A47E39" w:rsidRDefault="00814422">
      <w:pPr>
        <w:pStyle w:val="NoSpacing"/>
        <w:rPr>
          <w:rFonts w:ascii="Times New Roman" w:hAnsi="Times New Roman"/>
          <w:b/>
          <w:sz w:val="40"/>
          <w:szCs w:val="40"/>
        </w:rPr>
      </w:pPr>
      <w:r>
        <w:rPr>
          <w:rFonts w:ascii="Times New Roman" w:hAnsi="Times New Roman"/>
          <w:b/>
          <w:sz w:val="40"/>
          <w:szCs w:val="40"/>
        </w:rPr>
        <w:t>23 February</w:t>
      </w:r>
    </w:p>
    <w:p w14:paraId="322EC04A" w14:textId="77777777" w:rsidR="00A47E39" w:rsidRDefault="00A47E39">
      <w:pPr>
        <w:pStyle w:val="NoSpacing"/>
        <w:ind w:left="1429" w:firstLine="11"/>
        <w:rPr>
          <w:rFonts w:ascii="Times New Roman" w:hAnsi="Times New Roman"/>
          <w:b/>
          <w:sz w:val="40"/>
          <w:szCs w:val="40"/>
        </w:rPr>
      </w:pPr>
    </w:p>
    <w:p w14:paraId="4693AAA7" w14:textId="77777777" w:rsidR="00A47E39" w:rsidRDefault="00814422">
      <w:pPr>
        <w:pStyle w:val="NoSpacing"/>
        <w:rPr>
          <w:rFonts w:ascii="Times New Roman" w:hAnsi="Times New Roman"/>
          <w:b/>
          <w:sz w:val="40"/>
          <w:szCs w:val="40"/>
        </w:rPr>
      </w:pPr>
      <w:r>
        <w:rPr>
          <w:rFonts w:ascii="Times New Roman" w:hAnsi="Times New Roman"/>
          <w:b/>
          <w:sz w:val="40"/>
          <w:szCs w:val="40"/>
        </w:rPr>
        <w:t>Polycarp</w:t>
      </w:r>
    </w:p>
    <w:p w14:paraId="2A06A55B" w14:textId="77777777" w:rsidR="00A47E39" w:rsidRDefault="00814422">
      <w:pPr>
        <w:pStyle w:val="NoSpacing"/>
        <w:rPr>
          <w:rFonts w:ascii="Times New Roman" w:hAnsi="Times New Roman"/>
          <w:b/>
          <w:sz w:val="40"/>
          <w:szCs w:val="40"/>
        </w:rPr>
      </w:pPr>
      <w:r>
        <w:rPr>
          <w:rFonts w:ascii="Times New Roman" w:hAnsi="Times New Roman"/>
          <w:b/>
          <w:sz w:val="40"/>
          <w:szCs w:val="40"/>
        </w:rPr>
        <w:t>Bishop of Smyrna,</w:t>
      </w:r>
    </w:p>
    <w:p w14:paraId="5C0261FC" w14:textId="77777777" w:rsidR="00A47E39" w:rsidRDefault="00814422">
      <w:pPr>
        <w:pStyle w:val="NoSpacing"/>
        <w:rPr>
          <w:rFonts w:ascii="Times New Roman" w:hAnsi="Times New Roman"/>
          <w:b/>
          <w:sz w:val="40"/>
          <w:szCs w:val="40"/>
        </w:rPr>
      </w:pPr>
      <w:proofErr w:type="gramStart"/>
      <w:r>
        <w:rPr>
          <w:rFonts w:ascii="Times New Roman" w:hAnsi="Times New Roman"/>
          <w:b/>
          <w:sz w:val="40"/>
          <w:szCs w:val="40"/>
        </w:rPr>
        <w:t>Martyr  c.155</w:t>
      </w:r>
      <w:proofErr w:type="gramEnd"/>
    </w:p>
    <w:p w14:paraId="6275D6CA" w14:textId="77777777" w:rsidR="00A47E39" w:rsidRDefault="00A47E39">
      <w:pPr>
        <w:pStyle w:val="NoSpacing"/>
        <w:ind w:left="1429" w:firstLine="11"/>
        <w:rPr>
          <w:rFonts w:ascii="Times New Roman" w:hAnsi="Times New Roman"/>
          <w:b/>
          <w:sz w:val="40"/>
          <w:szCs w:val="40"/>
        </w:rPr>
      </w:pPr>
    </w:p>
    <w:p w14:paraId="5DBDDFD8" w14:textId="77777777" w:rsidR="00A47E39" w:rsidRDefault="00814422">
      <w:pPr>
        <w:pStyle w:val="NoSpacing"/>
        <w:rPr>
          <w:rFonts w:ascii="Times New Roman" w:hAnsi="Times New Roman"/>
          <w:sz w:val="32"/>
          <w:szCs w:val="32"/>
        </w:rPr>
      </w:pPr>
      <w:r>
        <w:rPr>
          <w:rFonts w:ascii="Times New Roman" w:hAnsi="Times New Roman"/>
          <w:sz w:val="32"/>
          <w:szCs w:val="32"/>
        </w:rPr>
        <w:t xml:space="preserve">Almighty God, who gave to your servant Polycarp, boldness to confess the name of our Saviour Jesus Christ before the rulers of this world and courage to die for his faith:  </w:t>
      </w:r>
      <w:r>
        <w:rPr>
          <w:rFonts w:ascii="Times New Roman" w:hAnsi="Times New Roman"/>
          <w:sz w:val="32"/>
          <w:szCs w:val="32"/>
        </w:rPr>
        <w:t xml:space="preserve">grant that we also may be ready to give an answer for the faith that is in us and to suffer gladly for the sake of our Lord Jesus Christ.  </w:t>
      </w:r>
    </w:p>
    <w:p w14:paraId="584140DA" w14:textId="77777777" w:rsidR="00A47E39" w:rsidRDefault="00A47E39">
      <w:pPr>
        <w:pStyle w:val="NoSpacing"/>
        <w:rPr>
          <w:rFonts w:ascii="Times New Roman" w:hAnsi="Times New Roman"/>
          <w:sz w:val="32"/>
          <w:szCs w:val="32"/>
        </w:rPr>
      </w:pPr>
    </w:p>
    <w:p w14:paraId="5A61CDCD" w14:textId="77777777" w:rsidR="00A47E39" w:rsidRDefault="00814422">
      <w:pPr>
        <w:pStyle w:val="NoSpacing"/>
        <w:rPr>
          <w:rFonts w:ascii="Times New Roman" w:hAnsi="Times New Roman"/>
          <w:sz w:val="32"/>
          <w:szCs w:val="32"/>
        </w:rPr>
      </w:pPr>
      <w:r>
        <w:rPr>
          <w:rFonts w:ascii="Times New Roman" w:hAnsi="Times New Roman"/>
          <w:sz w:val="32"/>
          <w:szCs w:val="32"/>
        </w:rPr>
        <w:t>Amen.</w:t>
      </w:r>
    </w:p>
    <w:p w14:paraId="75210CCF" w14:textId="77777777" w:rsidR="00A47E39" w:rsidRDefault="00A47E39">
      <w:pPr>
        <w:pStyle w:val="NoSpacing"/>
        <w:ind w:left="1429" w:firstLine="11"/>
        <w:rPr>
          <w:rFonts w:ascii="Times New Roman" w:hAnsi="Times New Roman"/>
          <w:sz w:val="32"/>
          <w:szCs w:val="32"/>
        </w:rPr>
      </w:pPr>
    </w:p>
    <w:p w14:paraId="0FF54B27" w14:textId="77777777" w:rsidR="00A47E39" w:rsidRDefault="00814422">
      <w:pPr>
        <w:ind w:left="2160" w:firstLine="720"/>
        <w:jc w:val="center"/>
        <w:rPr>
          <w:sz w:val="20"/>
          <w:szCs w:val="20"/>
        </w:rPr>
      </w:pPr>
      <w:r>
        <w:rPr>
          <w:sz w:val="20"/>
          <w:szCs w:val="20"/>
        </w:rPr>
        <w:t xml:space="preserve">© The Archbishops’ Council of the </w:t>
      </w:r>
    </w:p>
    <w:p w14:paraId="5050C4A6" w14:textId="77777777" w:rsidR="00A47E39" w:rsidRDefault="00814422">
      <w:pPr>
        <w:jc w:val="center"/>
        <w:rPr>
          <w:sz w:val="20"/>
          <w:szCs w:val="20"/>
        </w:rPr>
      </w:pPr>
      <w:r>
        <w:rPr>
          <w:sz w:val="20"/>
          <w:szCs w:val="20"/>
        </w:rPr>
        <w:t xml:space="preserve">                                                         Church of Englan</w:t>
      </w:r>
      <w:r>
        <w:rPr>
          <w:sz w:val="20"/>
          <w:szCs w:val="20"/>
        </w:rPr>
        <w:t>d</w:t>
      </w:r>
    </w:p>
    <w:p w14:paraId="4594F7F6" w14:textId="77777777" w:rsidR="00A47E39" w:rsidRDefault="00A47E39">
      <w:pPr>
        <w:pStyle w:val="NoSpacing"/>
        <w:rPr>
          <w:rFonts w:ascii="Times New Roman" w:hAnsi="Times New Roman"/>
          <w:sz w:val="36"/>
          <w:szCs w:val="36"/>
        </w:rPr>
      </w:pPr>
    </w:p>
    <w:p w14:paraId="7EF9622B" w14:textId="77777777" w:rsidR="00A47E39" w:rsidRDefault="00A47E39">
      <w:pPr>
        <w:pStyle w:val="NoSpacing"/>
        <w:ind w:left="1429" w:firstLine="11"/>
        <w:rPr>
          <w:rFonts w:ascii="Times New Roman" w:hAnsi="Times New Roman"/>
          <w:sz w:val="32"/>
          <w:szCs w:val="32"/>
        </w:rPr>
      </w:pPr>
    </w:p>
    <w:p w14:paraId="4038089A" w14:textId="77777777" w:rsidR="00A47E39" w:rsidRDefault="00A47E39">
      <w:pPr>
        <w:pStyle w:val="NoSpacing"/>
        <w:ind w:left="1429" w:firstLine="11"/>
        <w:rPr>
          <w:rFonts w:ascii="Times New Roman" w:hAnsi="Times New Roman"/>
          <w:sz w:val="32"/>
          <w:szCs w:val="32"/>
        </w:rPr>
      </w:pPr>
    </w:p>
    <w:p w14:paraId="40AED4E3" w14:textId="77777777" w:rsidR="00A47E39" w:rsidRDefault="00A47E39">
      <w:pPr>
        <w:pStyle w:val="NoSpacing"/>
        <w:ind w:left="1429" w:firstLine="11"/>
        <w:rPr>
          <w:rFonts w:ascii="Times New Roman" w:hAnsi="Times New Roman"/>
          <w:sz w:val="32"/>
          <w:szCs w:val="32"/>
        </w:rPr>
      </w:pPr>
    </w:p>
    <w:p w14:paraId="0E29D33F" w14:textId="77777777" w:rsidR="00A47E39" w:rsidRDefault="00A47E39">
      <w:pPr>
        <w:pStyle w:val="NoSpacing"/>
        <w:ind w:left="1429" w:firstLine="11"/>
        <w:rPr>
          <w:rFonts w:ascii="Times New Roman" w:hAnsi="Times New Roman"/>
          <w:sz w:val="32"/>
          <w:szCs w:val="32"/>
        </w:rPr>
      </w:pPr>
    </w:p>
    <w:p w14:paraId="7599D600" w14:textId="77777777" w:rsidR="00A47E39" w:rsidRDefault="00814422">
      <w:pPr>
        <w:pStyle w:val="NoSpacing"/>
        <w:ind w:left="1429" w:firstLine="11"/>
        <w:rPr>
          <w:rFonts w:ascii="Times New Roman" w:hAnsi="Times New Roman"/>
          <w:b/>
          <w:sz w:val="40"/>
          <w:szCs w:val="40"/>
        </w:rPr>
      </w:pPr>
      <w:r>
        <w:rPr>
          <w:rFonts w:ascii="Times New Roman" w:hAnsi="Times New Roman"/>
          <w:b/>
          <w:sz w:val="40"/>
          <w:szCs w:val="40"/>
        </w:rPr>
        <w:t>23 February</w:t>
      </w:r>
    </w:p>
    <w:p w14:paraId="29B3AE18" w14:textId="77777777" w:rsidR="00A47E39" w:rsidRDefault="00A47E39">
      <w:pPr>
        <w:pStyle w:val="NoSpacing"/>
        <w:ind w:left="1429" w:firstLine="11"/>
        <w:rPr>
          <w:rFonts w:ascii="Times New Roman" w:hAnsi="Times New Roman"/>
          <w:b/>
          <w:sz w:val="40"/>
          <w:szCs w:val="40"/>
        </w:rPr>
      </w:pPr>
    </w:p>
    <w:p w14:paraId="6D2A9E5D" w14:textId="77777777" w:rsidR="00A47E39" w:rsidRDefault="00814422">
      <w:pPr>
        <w:pStyle w:val="NoSpacing"/>
        <w:ind w:left="1429" w:firstLine="11"/>
        <w:rPr>
          <w:rFonts w:ascii="Times New Roman" w:hAnsi="Times New Roman"/>
          <w:b/>
          <w:sz w:val="40"/>
          <w:szCs w:val="40"/>
        </w:rPr>
      </w:pPr>
      <w:r>
        <w:rPr>
          <w:rFonts w:ascii="Times New Roman" w:hAnsi="Times New Roman"/>
          <w:b/>
          <w:sz w:val="40"/>
          <w:szCs w:val="40"/>
        </w:rPr>
        <w:t>Polycarp</w:t>
      </w:r>
    </w:p>
    <w:p w14:paraId="170A5936" w14:textId="77777777" w:rsidR="00A47E39" w:rsidRDefault="00814422">
      <w:pPr>
        <w:pStyle w:val="NoSpacing"/>
        <w:ind w:left="1429" w:firstLine="11"/>
        <w:rPr>
          <w:rFonts w:ascii="Times New Roman" w:hAnsi="Times New Roman"/>
          <w:b/>
          <w:sz w:val="40"/>
          <w:szCs w:val="40"/>
        </w:rPr>
      </w:pPr>
      <w:r>
        <w:rPr>
          <w:rFonts w:ascii="Times New Roman" w:hAnsi="Times New Roman"/>
          <w:b/>
          <w:sz w:val="40"/>
          <w:szCs w:val="40"/>
        </w:rPr>
        <w:t>Bishop of Smyrna,</w:t>
      </w:r>
    </w:p>
    <w:p w14:paraId="030D372D" w14:textId="77777777" w:rsidR="00A47E39" w:rsidRDefault="00814422">
      <w:pPr>
        <w:pStyle w:val="NoSpacing"/>
        <w:ind w:left="1429" w:firstLine="11"/>
        <w:rPr>
          <w:rFonts w:ascii="Times New Roman" w:hAnsi="Times New Roman"/>
          <w:b/>
          <w:sz w:val="40"/>
          <w:szCs w:val="40"/>
        </w:rPr>
      </w:pPr>
      <w:r>
        <w:rPr>
          <w:rFonts w:ascii="Times New Roman" w:hAnsi="Times New Roman"/>
          <w:b/>
          <w:sz w:val="40"/>
          <w:szCs w:val="40"/>
        </w:rPr>
        <w:t>Martyr</w:t>
      </w:r>
    </w:p>
    <w:p w14:paraId="2D0A628F" w14:textId="77777777" w:rsidR="00A47E39" w:rsidRDefault="00A47E39">
      <w:pPr>
        <w:pStyle w:val="NoSpacing"/>
        <w:ind w:left="1429" w:firstLine="11"/>
        <w:rPr>
          <w:rFonts w:ascii="Times New Roman" w:hAnsi="Times New Roman"/>
          <w:b/>
          <w:sz w:val="40"/>
          <w:szCs w:val="40"/>
        </w:rPr>
      </w:pPr>
    </w:p>
    <w:p w14:paraId="0273DE0C" w14:textId="77777777" w:rsidR="00A47E39" w:rsidRDefault="00814422">
      <w:pPr>
        <w:pStyle w:val="NoSpacing"/>
        <w:ind w:left="1429" w:firstLine="11"/>
        <w:rPr>
          <w:rFonts w:ascii="Times New Roman" w:hAnsi="Times New Roman"/>
          <w:sz w:val="28"/>
          <w:szCs w:val="28"/>
        </w:rPr>
      </w:pPr>
      <w:r>
        <w:rPr>
          <w:rFonts w:ascii="Times New Roman" w:hAnsi="Times New Roman"/>
          <w:sz w:val="28"/>
          <w:szCs w:val="28"/>
        </w:rPr>
        <w:t xml:space="preserve">Honoured as one of the first Christian martyrs, Polycarp had been Bishop of Smyrna on the Aegean coast of Asia Minor for over forty years when the persecution of Christians began.  He was </w:t>
      </w:r>
      <w:r>
        <w:rPr>
          <w:rFonts w:ascii="Times New Roman" w:hAnsi="Times New Roman"/>
          <w:sz w:val="28"/>
          <w:szCs w:val="28"/>
        </w:rPr>
        <w:t>arrested and given the option to renounce his faith and so save his life.  His response was</w:t>
      </w:r>
      <w:proofErr w:type="gramStart"/>
      <w:r>
        <w:rPr>
          <w:rFonts w:ascii="Times New Roman" w:hAnsi="Times New Roman"/>
          <w:sz w:val="28"/>
          <w:szCs w:val="28"/>
        </w:rPr>
        <w:t>:  ‘</w:t>
      </w:r>
      <w:proofErr w:type="gramEnd"/>
      <w:r>
        <w:rPr>
          <w:rFonts w:ascii="Times New Roman" w:hAnsi="Times New Roman"/>
          <w:sz w:val="28"/>
          <w:szCs w:val="28"/>
        </w:rPr>
        <w:t>I have been Christ’s servant for eighty-six years and he has done me no harm.  Can I now blaspheme my King and my Saviour?’  He was immediately burnt at the stak</w:t>
      </w:r>
      <w:r>
        <w:rPr>
          <w:rFonts w:ascii="Times New Roman" w:hAnsi="Times New Roman"/>
          <w:sz w:val="28"/>
          <w:szCs w:val="28"/>
        </w:rPr>
        <w:t>e.  His remains were gathered together and buried outside the city; thus began the practice of celebrating the eucharist over his burial place on the anniversary of his death, a practice which also grew over the martyrs’ tombs in the Roman catacombs.  Poly</w:t>
      </w:r>
      <w:r>
        <w:rPr>
          <w:rFonts w:ascii="Times New Roman" w:hAnsi="Times New Roman"/>
          <w:sz w:val="28"/>
          <w:szCs w:val="28"/>
        </w:rPr>
        <w:t>carp died in the year 155.</w:t>
      </w:r>
    </w:p>
    <w:p w14:paraId="321A3186" w14:textId="77777777" w:rsidR="00A47E39" w:rsidRDefault="00A47E39">
      <w:pPr>
        <w:pStyle w:val="NoSpacing"/>
        <w:ind w:left="1429" w:firstLine="11"/>
        <w:rPr>
          <w:rFonts w:ascii="Times New Roman" w:hAnsi="Times New Roman"/>
          <w:b/>
          <w:sz w:val="24"/>
          <w:szCs w:val="24"/>
        </w:rPr>
      </w:pPr>
    </w:p>
    <w:p w14:paraId="31EAC03E" w14:textId="77777777" w:rsidR="00A47E39" w:rsidRDefault="00814422">
      <w:pPr>
        <w:pStyle w:val="NoSpacing"/>
        <w:ind w:left="1429" w:firstLine="11"/>
      </w:pPr>
      <w:r>
        <w:rPr>
          <w:rFonts w:ascii="Times New Roman" w:hAnsi="Times New Roman"/>
          <w:i/>
          <w:sz w:val="28"/>
          <w:szCs w:val="28"/>
        </w:rPr>
        <w:t>Sourced from ‘Exciting Holiness’</w:t>
      </w:r>
    </w:p>
    <w:sectPr w:rsidR="00A47E39">
      <w:pgSz w:w="16838" w:h="11906" w:orient="landscape"/>
      <w:pgMar w:top="1440" w:right="1440" w:bottom="1440" w:left="1440" w:header="720" w:footer="720"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CAF44" w14:textId="77777777" w:rsidR="00814422" w:rsidRDefault="00814422">
      <w:r>
        <w:separator/>
      </w:r>
    </w:p>
  </w:endnote>
  <w:endnote w:type="continuationSeparator" w:id="0">
    <w:p w14:paraId="52F9CB45" w14:textId="77777777" w:rsidR="00814422" w:rsidRDefault="00814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2F659" w14:textId="77777777" w:rsidR="00814422" w:rsidRDefault="00814422">
      <w:r>
        <w:rPr>
          <w:color w:val="000000"/>
        </w:rPr>
        <w:separator/>
      </w:r>
    </w:p>
  </w:footnote>
  <w:footnote w:type="continuationSeparator" w:id="0">
    <w:p w14:paraId="6AC43354" w14:textId="77777777" w:rsidR="00814422" w:rsidRDefault="008144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47E39"/>
    <w:rsid w:val="00814422"/>
    <w:rsid w:val="00A47E39"/>
    <w:rsid w:val="00F77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F2DA9"/>
  <w15:docId w15:val="{E65BF92E-88A9-447E-B457-BC734199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Easson</dc:creator>
  <dc:description/>
  <cp:lastModifiedBy>Louise Dover</cp:lastModifiedBy>
  <cp:revision>2</cp:revision>
  <dcterms:created xsi:type="dcterms:W3CDTF">2022-02-24T15:11:00Z</dcterms:created>
  <dcterms:modified xsi:type="dcterms:W3CDTF">2022-02-24T15:11:00Z</dcterms:modified>
</cp:coreProperties>
</file>