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A6" w:rsidRDefault="007069A6" w:rsidP="007069A6">
      <w:pPr>
        <w:pStyle w:val="NoSpacing"/>
        <w:ind w:right="-709"/>
        <w:rPr>
          <w:rFonts w:ascii="Times New Roman" w:hAnsi="Times New Roman" w:cs="Times New Roman"/>
          <w:b/>
          <w:sz w:val="40"/>
          <w:szCs w:val="40"/>
        </w:rPr>
      </w:pPr>
      <w:r>
        <w:rPr>
          <w:rFonts w:ascii="Times New Roman" w:hAnsi="Times New Roman" w:cs="Times New Roman"/>
          <w:b/>
          <w:sz w:val="40"/>
          <w:szCs w:val="40"/>
        </w:rPr>
        <w:t>19 May</w:t>
      </w:r>
    </w:p>
    <w:p w:rsidR="007069A6" w:rsidRDefault="007069A6" w:rsidP="007069A6">
      <w:pPr>
        <w:pStyle w:val="NoSpacing"/>
        <w:ind w:right="-709"/>
        <w:rPr>
          <w:rFonts w:ascii="Times New Roman" w:hAnsi="Times New Roman" w:cs="Times New Roman"/>
          <w:b/>
          <w:sz w:val="40"/>
          <w:szCs w:val="40"/>
        </w:rPr>
      </w:pPr>
    </w:p>
    <w:p w:rsidR="007069A6" w:rsidRDefault="007069A6" w:rsidP="007069A6">
      <w:pPr>
        <w:pStyle w:val="NoSpacing"/>
        <w:ind w:right="-709"/>
        <w:rPr>
          <w:rFonts w:ascii="Times New Roman" w:hAnsi="Times New Roman" w:cs="Times New Roman"/>
          <w:b/>
          <w:sz w:val="40"/>
          <w:szCs w:val="40"/>
        </w:rPr>
      </w:pPr>
      <w:r>
        <w:rPr>
          <w:rFonts w:ascii="Times New Roman" w:hAnsi="Times New Roman" w:cs="Times New Roman"/>
          <w:b/>
          <w:sz w:val="40"/>
          <w:szCs w:val="40"/>
        </w:rPr>
        <w:t>Dunstan</w:t>
      </w:r>
    </w:p>
    <w:p w:rsidR="007069A6" w:rsidRDefault="007069A6" w:rsidP="007069A6">
      <w:pPr>
        <w:pStyle w:val="NoSpacing"/>
        <w:ind w:right="-709"/>
        <w:rPr>
          <w:rFonts w:ascii="Times New Roman" w:hAnsi="Times New Roman" w:cs="Times New Roman"/>
          <w:b/>
          <w:sz w:val="40"/>
          <w:szCs w:val="40"/>
        </w:rPr>
      </w:pPr>
      <w:r>
        <w:rPr>
          <w:rFonts w:ascii="Times New Roman" w:hAnsi="Times New Roman" w:cs="Times New Roman"/>
          <w:b/>
          <w:sz w:val="40"/>
          <w:szCs w:val="40"/>
        </w:rPr>
        <w:t>Archbishop of Canterbury,</w:t>
      </w:r>
    </w:p>
    <w:p w:rsidR="007069A6" w:rsidRDefault="007069A6" w:rsidP="007069A6">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Monastic </w:t>
      </w:r>
      <w:proofErr w:type="gramStart"/>
      <w:r>
        <w:rPr>
          <w:rFonts w:ascii="Times New Roman" w:hAnsi="Times New Roman" w:cs="Times New Roman"/>
          <w:b/>
          <w:sz w:val="40"/>
          <w:szCs w:val="40"/>
        </w:rPr>
        <w:t>reformer  988</w:t>
      </w:r>
      <w:proofErr w:type="gramEnd"/>
    </w:p>
    <w:p w:rsidR="007069A6" w:rsidRDefault="007069A6" w:rsidP="007069A6">
      <w:pPr>
        <w:pStyle w:val="NoSpacing"/>
        <w:ind w:right="-709"/>
        <w:rPr>
          <w:rFonts w:ascii="Times New Roman" w:hAnsi="Times New Roman" w:cs="Times New Roman"/>
          <w:b/>
          <w:sz w:val="40"/>
          <w:szCs w:val="40"/>
        </w:rPr>
      </w:pPr>
    </w:p>
    <w:p w:rsidR="007069A6" w:rsidRDefault="007069A6" w:rsidP="007069A6">
      <w:pPr>
        <w:pStyle w:val="NoSpacing"/>
        <w:ind w:right="-709"/>
        <w:rPr>
          <w:rFonts w:ascii="Times New Roman" w:hAnsi="Times New Roman" w:cs="Times New Roman"/>
          <w:sz w:val="32"/>
          <w:szCs w:val="32"/>
        </w:rPr>
      </w:pPr>
      <w:r>
        <w:rPr>
          <w:rFonts w:ascii="Times New Roman" w:hAnsi="Times New Roman" w:cs="Times New Roman"/>
          <w:sz w:val="32"/>
          <w:szCs w:val="32"/>
        </w:rPr>
        <w:t>Almighty G</w:t>
      </w:r>
      <w:r>
        <w:rPr>
          <w:rFonts w:ascii="Times New Roman" w:hAnsi="Times New Roman" w:cs="Times New Roman"/>
          <w:sz w:val="32"/>
          <w:szCs w:val="32"/>
        </w:rPr>
        <w:t xml:space="preserve">od, who raised up Dunstan to </w:t>
      </w:r>
    </w:p>
    <w:p w:rsidR="007069A6" w:rsidRDefault="007069A6" w:rsidP="007069A6">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be</w:t>
      </w:r>
      <w:proofErr w:type="gramEnd"/>
      <w:r>
        <w:rPr>
          <w:rFonts w:ascii="Times New Roman" w:hAnsi="Times New Roman" w:cs="Times New Roman"/>
          <w:sz w:val="32"/>
          <w:szCs w:val="32"/>
        </w:rPr>
        <w:t xml:space="preserve"> a</w:t>
      </w:r>
      <w:r>
        <w:rPr>
          <w:rFonts w:ascii="Times New Roman" w:hAnsi="Times New Roman" w:cs="Times New Roman"/>
          <w:sz w:val="32"/>
          <w:szCs w:val="32"/>
        </w:rPr>
        <w:t xml:space="preserve"> true shepherd of the flock, a restorer </w:t>
      </w:r>
    </w:p>
    <w:p w:rsidR="007069A6" w:rsidRDefault="007069A6" w:rsidP="007069A6">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monastic life and a faithful counsellor </w:t>
      </w:r>
    </w:p>
    <w:p w:rsidR="007069A6" w:rsidRDefault="007069A6" w:rsidP="007069A6">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to</w:t>
      </w:r>
      <w:proofErr w:type="gramEnd"/>
      <w:r>
        <w:rPr>
          <w:rFonts w:ascii="Times New Roman" w:hAnsi="Times New Roman" w:cs="Times New Roman"/>
          <w:sz w:val="32"/>
          <w:szCs w:val="32"/>
        </w:rPr>
        <w:t xml:space="preserve"> those in authority:  give to all pastors the </w:t>
      </w:r>
    </w:p>
    <w:p w:rsidR="007069A6" w:rsidRDefault="007069A6" w:rsidP="007069A6">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same</w:t>
      </w:r>
      <w:proofErr w:type="gramEnd"/>
      <w:r>
        <w:rPr>
          <w:rFonts w:ascii="Times New Roman" w:hAnsi="Times New Roman" w:cs="Times New Roman"/>
          <w:sz w:val="32"/>
          <w:szCs w:val="32"/>
        </w:rPr>
        <w:t xml:space="preserve"> gifts of your Holy Spirit that they may </w:t>
      </w:r>
    </w:p>
    <w:p w:rsidR="007069A6" w:rsidRDefault="007069A6" w:rsidP="007069A6">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be</w:t>
      </w:r>
      <w:proofErr w:type="gramEnd"/>
      <w:r>
        <w:rPr>
          <w:rFonts w:ascii="Times New Roman" w:hAnsi="Times New Roman" w:cs="Times New Roman"/>
          <w:sz w:val="32"/>
          <w:szCs w:val="32"/>
        </w:rPr>
        <w:t xml:space="preserve"> true servants of Christ and of all his people; </w:t>
      </w:r>
    </w:p>
    <w:p w:rsidR="007069A6" w:rsidRDefault="007069A6" w:rsidP="007069A6">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through</w:t>
      </w:r>
      <w:proofErr w:type="gramEnd"/>
      <w:r>
        <w:rPr>
          <w:rFonts w:ascii="Times New Roman" w:hAnsi="Times New Roman" w:cs="Times New Roman"/>
          <w:sz w:val="32"/>
          <w:szCs w:val="32"/>
        </w:rPr>
        <w:t xml:space="preserve"> Jesus Christ your Son our Lord, who is </w:t>
      </w:r>
    </w:p>
    <w:p w:rsidR="007069A6" w:rsidRDefault="007069A6" w:rsidP="007069A6">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alive</w:t>
      </w:r>
      <w:proofErr w:type="gramEnd"/>
      <w:r>
        <w:rPr>
          <w:rFonts w:ascii="Times New Roman" w:hAnsi="Times New Roman" w:cs="Times New Roman"/>
          <w:sz w:val="32"/>
          <w:szCs w:val="32"/>
        </w:rPr>
        <w:t xml:space="preserve"> and reigns with you, in the unity of the Holy </w:t>
      </w:r>
    </w:p>
    <w:p w:rsidR="007069A6" w:rsidRDefault="007069A6" w:rsidP="007069A6">
      <w:pPr>
        <w:pStyle w:val="NoSpacing"/>
        <w:ind w:right="-709"/>
        <w:rPr>
          <w:rFonts w:ascii="Times New Roman" w:hAnsi="Times New Roman" w:cs="Times New Roman"/>
          <w:sz w:val="32"/>
          <w:szCs w:val="32"/>
        </w:rPr>
      </w:pPr>
      <w:r>
        <w:rPr>
          <w:rFonts w:ascii="Times New Roman" w:hAnsi="Times New Roman" w:cs="Times New Roman"/>
          <w:sz w:val="32"/>
          <w:szCs w:val="32"/>
        </w:rPr>
        <w:t>Spirit, one God, now and for ever.</w:t>
      </w:r>
    </w:p>
    <w:p w:rsidR="007069A6" w:rsidRDefault="007069A6" w:rsidP="007069A6">
      <w:pPr>
        <w:pStyle w:val="NoSpacing"/>
        <w:ind w:left="720" w:right="-709"/>
        <w:rPr>
          <w:rFonts w:ascii="Times New Roman" w:hAnsi="Times New Roman" w:cs="Times New Roman"/>
          <w:sz w:val="32"/>
          <w:szCs w:val="32"/>
        </w:rPr>
      </w:pPr>
    </w:p>
    <w:p w:rsidR="007069A6" w:rsidRPr="009148B7" w:rsidRDefault="007069A6" w:rsidP="007069A6">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7069A6" w:rsidRDefault="007069A6" w:rsidP="007069A6">
      <w:pPr>
        <w:pStyle w:val="NoSpacing"/>
        <w:ind w:right="-709" w:firstLine="720"/>
        <w:rPr>
          <w:rFonts w:ascii="Times New Roman" w:hAnsi="Times New Roman" w:cs="Times New Roman"/>
          <w:b/>
          <w:sz w:val="40"/>
          <w:szCs w:val="40"/>
        </w:rPr>
      </w:pPr>
    </w:p>
    <w:p w:rsidR="007069A6" w:rsidRDefault="007069A6" w:rsidP="007069A6">
      <w:pPr>
        <w:ind w:firstLine="720"/>
        <w:rPr>
          <w:sz w:val="20"/>
          <w:szCs w:val="20"/>
        </w:rPr>
      </w:pPr>
      <w:r w:rsidRPr="00E52D31">
        <w:rPr>
          <w:sz w:val="20"/>
          <w:szCs w:val="20"/>
        </w:rPr>
        <w:t>©</w:t>
      </w:r>
      <w:r>
        <w:rPr>
          <w:sz w:val="20"/>
          <w:szCs w:val="20"/>
        </w:rPr>
        <w:t xml:space="preserve"> The Archbishops’ Council of the </w:t>
      </w:r>
    </w:p>
    <w:p w:rsidR="007069A6" w:rsidRPr="00E52D31" w:rsidRDefault="007069A6" w:rsidP="007069A6">
      <w:pPr>
        <w:ind w:firstLine="720"/>
        <w:rPr>
          <w:sz w:val="20"/>
          <w:szCs w:val="20"/>
        </w:rPr>
      </w:pPr>
      <w:r>
        <w:rPr>
          <w:sz w:val="20"/>
          <w:szCs w:val="20"/>
        </w:rPr>
        <w:t xml:space="preserve">                Church of England</w:t>
      </w:r>
      <w:r>
        <w:rPr>
          <w:sz w:val="20"/>
          <w:szCs w:val="20"/>
        </w:rPr>
        <w:tab/>
      </w:r>
    </w:p>
    <w:p w:rsidR="007069A6" w:rsidRPr="00026277" w:rsidRDefault="007069A6" w:rsidP="007069A6">
      <w:pPr>
        <w:pStyle w:val="NoSpacing"/>
        <w:ind w:right="-709"/>
        <w:rPr>
          <w:rFonts w:ascii="Times New Roman" w:hAnsi="Times New Roman" w:cs="Times New Roman"/>
        </w:rPr>
      </w:pPr>
      <w:r>
        <w:rPr>
          <w:rFonts w:ascii="Times New Roman" w:hAnsi="Times New Roman" w:cs="Times New Roman"/>
          <w:b/>
        </w:rPr>
        <w:tab/>
      </w:r>
    </w:p>
    <w:p w:rsidR="007069A6" w:rsidRDefault="007069A6" w:rsidP="007069A6">
      <w:pPr>
        <w:pStyle w:val="NoSpacing"/>
        <w:ind w:right="-709" w:firstLine="720"/>
        <w:rPr>
          <w:rFonts w:ascii="Times New Roman" w:hAnsi="Times New Roman" w:cs="Times New Roman"/>
          <w:b/>
          <w:sz w:val="40"/>
          <w:szCs w:val="40"/>
        </w:rPr>
      </w:pPr>
    </w:p>
    <w:p w:rsidR="007069A6" w:rsidRDefault="007069A6" w:rsidP="007069A6">
      <w:pPr>
        <w:pStyle w:val="NoSpacing"/>
        <w:ind w:right="-709" w:firstLine="720"/>
        <w:rPr>
          <w:rFonts w:ascii="Times New Roman" w:hAnsi="Times New Roman" w:cs="Times New Roman"/>
          <w:b/>
          <w:sz w:val="40"/>
          <w:szCs w:val="40"/>
        </w:rPr>
      </w:pPr>
    </w:p>
    <w:p w:rsidR="007069A6" w:rsidRDefault="007069A6" w:rsidP="007069A6">
      <w:pPr>
        <w:pStyle w:val="NoSpacing"/>
        <w:ind w:right="-709" w:firstLine="720"/>
        <w:rPr>
          <w:rFonts w:ascii="Times New Roman" w:hAnsi="Times New Roman" w:cs="Times New Roman"/>
          <w:b/>
          <w:sz w:val="40"/>
          <w:szCs w:val="40"/>
        </w:rPr>
      </w:pPr>
    </w:p>
    <w:p w:rsidR="007069A6" w:rsidRDefault="007069A6" w:rsidP="007069A6">
      <w:pPr>
        <w:pStyle w:val="NoSpacing"/>
        <w:ind w:right="-709" w:firstLine="720"/>
        <w:rPr>
          <w:rFonts w:ascii="Times New Roman" w:hAnsi="Times New Roman" w:cs="Times New Roman"/>
          <w:b/>
          <w:sz w:val="40"/>
          <w:szCs w:val="40"/>
        </w:rPr>
      </w:pPr>
      <w:r>
        <w:rPr>
          <w:rFonts w:ascii="Times New Roman" w:hAnsi="Times New Roman" w:cs="Times New Roman"/>
          <w:b/>
          <w:sz w:val="40"/>
          <w:szCs w:val="40"/>
        </w:rPr>
        <w:lastRenderedPageBreak/>
        <w:t>19 May</w:t>
      </w:r>
    </w:p>
    <w:p w:rsidR="007069A6" w:rsidRDefault="007069A6" w:rsidP="007069A6">
      <w:pPr>
        <w:pStyle w:val="NoSpacing"/>
        <w:ind w:right="-709" w:firstLine="720"/>
        <w:rPr>
          <w:rFonts w:ascii="Times New Roman" w:hAnsi="Times New Roman" w:cs="Times New Roman"/>
          <w:b/>
          <w:sz w:val="40"/>
          <w:szCs w:val="40"/>
        </w:rPr>
      </w:pPr>
    </w:p>
    <w:p w:rsidR="007069A6" w:rsidRDefault="007069A6" w:rsidP="007069A6">
      <w:pPr>
        <w:pStyle w:val="NoSpacing"/>
        <w:ind w:right="-709" w:firstLine="720"/>
        <w:rPr>
          <w:rFonts w:ascii="Times New Roman" w:hAnsi="Times New Roman" w:cs="Times New Roman"/>
          <w:b/>
          <w:sz w:val="40"/>
          <w:szCs w:val="40"/>
        </w:rPr>
      </w:pPr>
      <w:r>
        <w:rPr>
          <w:rFonts w:ascii="Times New Roman" w:hAnsi="Times New Roman" w:cs="Times New Roman"/>
          <w:b/>
          <w:sz w:val="40"/>
          <w:szCs w:val="40"/>
        </w:rPr>
        <w:t>Dunstan</w:t>
      </w:r>
    </w:p>
    <w:p w:rsidR="007069A6" w:rsidRDefault="007069A6" w:rsidP="007069A6">
      <w:pPr>
        <w:pStyle w:val="NoSpacing"/>
        <w:ind w:left="720" w:right="-709"/>
        <w:rPr>
          <w:rFonts w:ascii="Times New Roman" w:hAnsi="Times New Roman" w:cs="Times New Roman"/>
          <w:b/>
          <w:sz w:val="40"/>
          <w:szCs w:val="40"/>
        </w:rPr>
      </w:pPr>
      <w:r>
        <w:rPr>
          <w:rFonts w:ascii="Times New Roman" w:hAnsi="Times New Roman" w:cs="Times New Roman"/>
          <w:b/>
          <w:sz w:val="40"/>
          <w:szCs w:val="40"/>
        </w:rPr>
        <w:t>Archbishop of Canterbury, Restorer of Monastic Life</w:t>
      </w:r>
    </w:p>
    <w:p w:rsidR="007069A6" w:rsidRDefault="007069A6" w:rsidP="007069A6">
      <w:pPr>
        <w:pStyle w:val="NoSpacing"/>
        <w:ind w:left="720" w:right="-709"/>
        <w:rPr>
          <w:rFonts w:ascii="Times New Roman" w:hAnsi="Times New Roman" w:cs="Times New Roman"/>
          <w:b/>
          <w:sz w:val="40"/>
          <w:szCs w:val="40"/>
        </w:rPr>
      </w:pPr>
    </w:p>
    <w:p w:rsidR="007069A6" w:rsidRDefault="007069A6" w:rsidP="007069A6">
      <w:pPr>
        <w:pStyle w:val="NoSpacing"/>
        <w:ind w:left="720" w:right="-709"/>
        <w:rPr>
          <w:rFonts w:ascii="Times New Roman" w:hAnsi="Times New Roman" w:cs="Times New Roman"/>
          <w:sz w:val="28"/>
          <w:szCs w:val="28"/>
        </w:rPr>
      </w:pPr>
      <w:r>
        <w:rPr>
          <w:rFonts w:ascii="Times New Roman" w:hAnsi="Times New Roman" w:cs="Times New Roman"/>
          <w:sz w:val="28"/>
          <w:szCs w:val="28"/>
        </w:rPr>
        <w:t>Dunstan was born near Glastonbury around 910 into a noble family.  He received a good education and spent time at the court of the King of Wessex.  A saintly uncle urged him to enter the monastic life; he delayed, but followed the advice in time, on recovering from an illness.  Returning to Glastonbury, Dunstan lived as a monk, devoting his work time to creative pursuits:  illuminating, music, and metalwork.  In 943 the new King made him Abbott, and this launched a great revival of monastic life in England.  Starting with Glastonbury, Dunstan restored discipline to several monasteries and promoted study and teaching.  Under two later Kings, he rose to political and ecclesiastical eminence, being chief minister and Archbishop of Canterbury under King Edgar.  This enabled him and his followers to extend his reforms to the whole English Church.  In 970 he fell from political favour but continued as Archbishop, preaching and teaching.  He died in 988.</w:t>
      </w:r>
    </w:p>
    <w:p w:rsidR="007069A6" w:rsidRDefault="007069A6" w:rsidP="007069A6">
      <w:pPr>
        <w:pStyle w:val="NoSpacing"/>
        <w:ind w:left="720" w:right="-709"/>
        <w:rPr>
          <w:rFonts w:ascii="Times New Roman" w:hAnsi="Times New Roman" w:cs="Times New Roman"/>
          <w:sz w:val="28"/>
          <w:szCs w:val="28"/>
        </w:rPr>
      </w:pPr>
    </w:p>
    <w:p w:rsidR="007069A6" w:rsidRPr="001A63EB" w:rsidRDefault="007069A6" w:rsidP="007069A6">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7069A6" w:rsidRDefault="007069A6" w:rsidP="007069A6">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 xml:space="preserve"> </w:t>
      </w:r>
      <w:r>
        <w:rPr>
          <w:rFonts w:ascii="Times New Roman" w:hAnsi="Times New Roman" w:cs="Times New Roman"/>
          <w:b/>
          <w:sz w:val="40"/>
          <w:szCs w:val="40"/>
        </w:rPr>
        <w:t>20 May</w:t>
      </w:r>
    </w:p>
    <w:p w:rsidR="007069A6" w:rsidRDefault="007069A6" w:rsidP="007069A6">
      <w:pPr>
        <w:pStyle w:val="NoSpacing"/>
        <w:ind w:right="-709"/>
        <w:rPr>
          <w:rFonts w:ascii="Times New Roman" w:hAnsi="Times New Roman" w:cs="Times New Roman"/>
          <w:b/>
          <w:sz w:val="40"/>
          <w:szCs w:val="40"/>
        </w:rPr>
      </w:pPr>
    </w:p>
    <w:p w:rsidR="007069A6" w:rsidRDefault="007069A6" w:rsidP="007069A6">
      <w:pPr>
        <w:pStyle w:val="NoSpacing"/>
        <w:ind w:right="-709"/>
        <w:rPr>
          <w:rFonts w:ascii="Times New Roman" w:hAnsi="Times New Roman" w:cs="Times New Roman"/>
          <w:b/>
          <w:sz w:val="40"/>
          <w:szCs w:val="40"/>
        </w:rPr>
      </w:pPr>
      <w:r>
        <w:rPr>
          <w:rFonts w:ascii="Times New Roman" w:hAnsi="Times New Roman" w:cs="Times New Roman"/>
          <w:b/>
          <w:sz w:val="40"/>
          <w:szCs w:val="40"/>
        </w:rPr>
        <w:t>Alcuin of York</w:t>
      </w:r>
    </w:p>
    <w:p w:rsidR="007069A6" w:rsidRDefault="007069A6" w:rsidP="007069A6">
      <w:pPr>
        <w:pStyle w:val="NoSpacing"/>
        <w:ind w:right="-709" w:firstLine="720"/>
        <w:rPr>
          <w:rFonts w:ascii="Times New Roman" w:hAnsi="Times New Roman" w:cs="Times New Roman"/>
          <w:b/>
          <w:sz w:val="40"/>
          <w:szCs w:val="40"/>
        </w:rPr>
      </w:pPr>
    </w:p>
    <w:p w:rsidR="007069A6" w:rsidRDefault="007069A6" w:rsidP="007069A6">
      <w:pPr>
        <w:pStyle w:val="NoSpacing"/>
        <w:ind w:right="-709"/>
        <w:rPr>
          <w:rFonts w:ascii="Times New Roman" w:hAnsi="Times New Roman" w:cs="Times New Roman"/>
          <w:b/>
          <w:sz w:val="36"/>
          <w:szCs w:val="36"/>
        </w:rPr>
      </w:pPr>
      <w:proofErr w:type="gramStart"/>
      <w:r>
        <w:rPr>
          <w:rFonts w:ascii="Times New Roman" w:hAnsi="Times New Roman" w:cs="Times New Roman"/>
          <w:b/>
          <w:sz w:val="36"/>
          <w:szCs w:val="36"/>
        </w:rPr>
        <w:t>Deacon, Abbot of Tours.</w:t>
      </w:r>
      <w:proofErr w:type="gramEnd"/>
      <w:r>
        <w:rPr>
          <w:rFonts w:ascii="Times New Roman" w:hAnsi="Times New Roman" w:cs="Times New Roman"/>
          <w:b/>
          <w:sz w:val="36"/>
          <w:szCs w:val="36"/>
        </w:rPr>
        <w:t xml:space="preserve">  804</w:t>
      </w:r>
    </w:p>
    <w:p w:rsidR="007069A6" w:rsidRDefault="007069A6" w:rsidP="007069A6">
      <w:pPr>
        <w:pStyle w:val="NoSpacing"/>
        <w:ind w:right="-709" w:firstLine="720"/>
        <w:rPr>
          <w:rFonts w:ascii="Times New Roman" w:hAnsi="Times New Roman" w:cs="Times New Roman"/>
          <w:b/>
          <w:sz w:val="36"/>
          <w:szCs w:val="36"/>
        </w:rPr>
      </w:pPr>
    </w:p>
    <w:p w:rsidR="007069A6" w:rsidRDefault="007069A6" w:rsidP="007069A6">
      <w:pPr>
        <w:pStyle w:val="NoSpacing"/>
        <w:ind w:right="-709"/>
        <w:rPr>
          <w:rFonts w:ascii="Times New Roman" w:hAnsi="Times New Roman" w:cs="Times New Roman"/>
          <w:sz w:val="36"/>
          <w:szCs w:val="36"/>
        </w:rPr>
      </w:pPr>
      <w:r>
        <w:rPr>
          <w:rFonts w:ascii="Times New Roman" w:hAnsi="Times New Roman" w:cs="Times New Roman"/>
          <w:sz w:val="36"/>
          <w:szCs w:val="36"/>
        </w:rPr>
        <w:t>God of w</w:t>
      </w:r>
      <w:r>
        <w:rPr>
          <w:rFonts w:ascii="Times New Roman" w:hAnsi="Times New Roman" w:cs="Times New Roman"/>
          <w:sz w:val="36"/>
          <w:szCs w:val="36"/>
        </w:rPr>
        <w:t>isdom, eternal light, who shone</w:t>
      </w:r>
    </w:p>
    <w:p w:rsidR="007069A6" w:rsidRDefault="007069A6" w:rsidP="007069A6">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in</w:t>
      </w:r>
      <w:proofErr w:type="gramEnd"/>
      <w:r>
        <w:rPr>
          <w:rFonts w:ascii="Times New Roman" w:hAnsi="Times New Roman" w:cs="Times New Roman"/>
          <w:sz w:val="36"/>
          <w:szCs w:val="36"/>
        </w:rPr>
        <w:t xml:space="preserve"> the heart of your servant Alcuin, revealing </w:t>
      </w:r>
    </w:p>
    <w:p w:rsidR="007069A6" w:rsidRDefault="007069A6" w:rsidP="007069A6">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to</w:t>
      </w:r>
      <w:proofErr w:type="gramEnd"/>
      <w:r>
        <w:rPr>
          <w:rFonts w:ascii="Times New Roman" w:hAnsi="Times New Roman" w:cs="Times New Roman"/>
          <w:sz w:val="36"/>
          <w:szCs w:val="36"/>
        </w:rPr>
        <w:t xml:space="preserve"> him your power and pity:  scatter the </w:t>
      </w:r>
    </w:p>
    <w:p w:rsidR="007069A6" w:rsidRDefault="007069A6" w:rsidP="007069A6">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darkness</w:t>
      </w:r>
      <w:proofErr w:type="gramEnd"/>
      <w:r>
        <w:rPr>
          <w:rFonts w:ascii="Times New Roman" w:hAnsi="Times New Roman" w:cs="Times New Roman"/>
          <w:sz w:val="36"/>
          <w:szCs w:val="36"/>
        </w:rPr>
        <w:t xml:space="preserve"> of our ignorance that, with all our </w:t>
      </w:r>
    </w:p>
    <w:p w:rsidR="007069A6" w:rsidRDefault="007069A6" w:rsidP="007069A6">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heart</w:t>
      </w:r>
      <w:proofErr w:type="gramEnd"/>
      <w:r>
        <w:rPr>
          <w:rFonts w:ascii="Times New Roman" w:hAnsi="Times New Roman" w:cs="Times New Roman"/>
          <w:sz w:val="36"/>
          <w:szCs w:val="36"/>
        </w:rPr>
        <w:t xml:space="preserve"> and mind and strength, we may seek your face and be brought with all your saints to your holy presence; through Jesus Christ your Son </w:t>
      </w:r>
    </w:p>
    <w:p w:rsidR="007069A6" w:rsidRDefault="007069A6" w:rsidP="007069A6">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our</w:t>
      </w:r>
      <w:proofErr w:type="gramEnd"/>
      <w:r>
        <w:rPr>
          <w:rFonts w:ascii="Times New Roman" w:hAnsi="Times New Roman" w:cs="Times New Roman"/>
          <w:sz w:val="36"/>
          <w:szCs w:val="36"/>
        </w:rPr>
        <w:t xml:space="preserve"> Lord, who is alive and reigns with you, </w:t>
      </w:r>
    </w:p>
    <w:p w:rsidR="007069A6" w:rsidRDefault="007069A6" w:rsidP="007069A6">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in</w:t>
      </w:r>
      <w:proofErr w:type="gramEnd"/>
      <w:r>
        <w:rPr>
          <w:rFonts w:ascii="Times New Roman" w:hAnsi="Times New Roman" w:cs="Times New Roman"/>
          <w:sz w:val="36"/>
          <w:szCs w:val="36"/>
        </w:rPr>
        <w:t xml:space="preserve"> the unity of the Holy Spirit, one God, </w:t>
      </w:r>
    </w:p>
    <w:p w:rsidR="007069A6" w:rsidRDefault="007069A6" w:rsidP="007069A6">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now</w:t>
      </w:r>
      <w:proofErr w:type="gramEnd"/>
      <w:r>
        <w:rPr>
          <w:rFonts w:ascii="Times New Roman" w:hAnsi="Times New Roman" w:cs="Times New Roman"/>
          <w:sz w:val="36"/>
          <w:szCs w:val="36"/>
        </w:rPr>
        <w:t xml:space="preserve"> and for ever.</w:t>
      </w:r>
    </w:p>
    <w:p w:rsidR="007069A6" w:rsidRDefault="007069A6" w:rsidP="007069A6">
      <w:pPr>
        <w:pStyle w:val="NoSpacing"/>
        <w:ind w:right="-709" w:firstLine="720"/>
        <w:rPr>
          <w:rFonts w:ascii="Times New Roman" w:hAnsi="Times New Roman" w:cs="Times New Roman"/>
          <w:sz w:val="36"/>
          <w:szCs w:val="36"/>
        </w:rPr>
      </w:pPr>
    </w:p>
    <w:p w:rsidR="007069A6" w:rsidRDefault="007069A6" w:rsidP="007069A6">
      <w:pPr>
        <w:pStyle w:val="NoSpacing"/>
        <w:ind w:right="-709" w:firstLine="720"/>
        <w:rPr>
          <w:rFonts w:ascii="Times New Roman" w:hAnsi="Times New Roman" w:cs="Times New Roman"/>
          <w:sz w:val="36"/>
          <w:szCs w:val="36"/>
        </w:rPr>
      </w:pPr>
      <w:r>
        <w:rPr>
          <w:rFonts w:ascii="Times New Roman" w:hAnsi="Times New Roman" w:cs="Times New Roman"/>
          <w:sz w:val="36"/>
          <w:szCs w:val="36"/>
        </w:rPr>
        <w:t>Amen.</w:t>
      </w:r>
    </w:p>
    <w:p w:rsidR="007069A6" w:rsidRDefault="007069A6" w:rsidP="007069A6">
      <w:pPr>
        <w:pStyle w:val="NoSpacing"/>
        <w:ind w:right="-709" w:firstLine="720"/>
        <w:rPr>
          <w:rFonts w:ascii="Times New Roman" w:hAnsi="Times New Roman" w:cs="Times New Roman"/>
          <w:sz w:val="36"/>
          <w:szCs w:val="36"/>
        </w:rPr>
      </w:pPr>
    </w:p>
    <w:p w:rsidR="007069A6" w:rsidRDefault="007069A6" w:rsidP="007069A6">
      <w:pPr>
        <w:ind w:left="2160" w:firstLine="720"/>
        <w:jc w:val="center"/>
        <w:rPr>
          <w:sz w:val="20"/>
          <w:szCs w:val="20"/>
        </w:rPr>
      </w:pPr>
      <w:r>
        <w:rPr>
          <w:sz w:val="36"/>
          <w:szCs w:val="36"/>
        </w:rPr>
        <w:tab/>
      </w:r>
      <w:r>
        <w:rPr>
          <w:sz w:val="36"/>
          <w:szCs w:val="36"/>
        </w:rPr>
        <w:tab/>
      </w:r>
      <w:r>
        <w:rPr>
          <w:sz w:val="36"/>
          <w:szCs w:val="36"/>
        </w:rPr>
        <w:tab/>
      </w:r>
      <w:r>
        <w:rPr>
          <w:sz w:val="36"/>
          <w:szCs w:val="36"/>
        </w:rPr>
        <w:tab/>
      </w:r>
      <w:r>
        <w:rPr>
          <w:sz w:val="36"/>
          <w:szCs w:val="36"/>
        </w:rPr>
        <w:tab/>
      </w:r>
      <w:r w:rsidRPr="00E52D31">
        <w:rPr>
          <w:sz w:val="20"/>
          <w:szCs w:val="20"/>
        </w:rPr>
        <w:t xml:space="preserve">© The Archbishops’ Council of the </w:t>
      </w:r>
    </w:p>
    <w:p w:rsidR="007069A6" w:rsidRPr="00E52D31" w:rsidRDefault="007069A6" w:rsidP="007069A6">
      <w:pPr>
        <w:jc w:val="center"/>
        <w:rPr>
          <w:sz w:val="20"/>
          <w:szCs w:val="20"/>
        </w:rPr>
      </w:pPr>
      <w:r>
        <w:rPr>
          <w:sz w:val="20"/>
          <w:szCs w:val="20"/>
        </w:rPr>
        <w:t xml:space="preserve">                                                         </w:t>
      </w:r>
      <w:r w:rsidRPr="00E52D31">
        <w:rPr>
          <w:sz w:val="20"/>
          <w:szCs w:val="20"/>
        </w:rPr>
        <w:t>Church of England</w:t>
      </w:r>
    </w:p>
    <w:p w:rsidR="007069A6" w:rsidRDefault="007069A6" w:rsidP="007069A6">
      <w:pPr>
        <w:pStyle w:val="NoSpacing"/>
        <w:ind w:right="-709" w:firstLine="720"/>
        <w:rPr>
          <w:rFonts w:ascii="Times New Roman" w:hAnsi="Times New Roman" w:cs="Times New Roman"/>
          <w:sz w:val="36"/>
          <w:szCs w:val="36"/>
        </w:rPr>
      </w:pPr>
    </w:p>
    <w:p w:rsidR="007069A6" w:rsidRDefault="007069A6" w:rsidP="007069A6">
      <w:pPr>
        <w:pStyle w:val="NoSpacing"/>
        <w:ind w:right="-709" w:firstLine="720"/>
        <w:rPr>
          <w:rFonts w:ascii="Times New Roman" w:hAnsi="Times New Roman" w:cs="Times New Roman"/>
          <w:b/>
          <w:sz w:val="40"/>
          <w:szCs w:val="40"/>
        </w:rPr>
      </w:pPr>
    </w:p>
    <w:p w:rsidR="007069A6" w:rsidRPr="003554C0" w:rsidRDefault="007069A6" w:rsidP="007069A6">
      <w:pPr>
        <w:pStyle w:val="NoSpacing"/>
        <w:ind w:right="-709" w:firstLine="720"/>
        <w:rPr>
          <w:rFonts w:ascii="Times New Roman" w:hAnsi="Times New Roman" w:cs="Times New Roman"/>
          <w:b/>
          <w:sz w:val="40"/>
          <w:szCs w:val="40"/>
        </w:rPr>
      </w:pPr>
      <w:r>
        <w:rPr>
          <w:rFonts w:ascii="Times New Roman" w:hAnsi="Times New Roman" w:cs="Times New Roman"/>
          <w:b/>
          <w:sz w:val="40"/>
          <w:szCs w:val="40"/>
        </w:rPr>
        <w:t>20 May</w:t>
      </w:r>
    </w:p>
    <w:p w:rsidR="007069A6" w:rsidRDefault="007069A6" w:rsidP="007069A6">
      <w:pPr>
        <w:pStyle w:val="NoSpacing"/>
        <w:ind w:right="-709" w:firstLine="720"/>
        <w:rPr>
          <w:rFonts w:ascii="Times New Roman" w:hAnsi="Times New Roman" w:cs="Times New Roman"/>
          <w:sz w:val="36"/>
          <w:szCs w:val="36"/>
        </w:rPr>
      </w:pPr>
    </w:p>
    <w:p w:rsidR="007069A6" w:rsidRDefault="007069A6" w:rsidP="007069A6">
      <w:pPr>
        <w:pStyle w:val="NoSpacing"/>
        <w:ind w:right="-709" w:firstLine="720"/>
        <w:rPr>
          <w:rFonts w:ascii="Times New Roman" w:hAnsi="Times New Roman" w:cs="Times New Roman"/>
          <w:b/>
          <w:sz w:val="36"/>
          <w:szCs w:val="36"/>
        </w:rPr>
      </w:pPr>
      <w:r>
        <w:rPr>
          <w:rFonts w:ascii="Times New Roman" w:hAnsi="Times New Roman" w:cs="Times New Roman"/>
          <w:b/>
          <w:sz w:val="36"/>
          <w:szCs w:val="36"/>
        </w:rPr>
        <w:t>Alcuin of York</w:t>
      </w:r>
    </w:p>
    <w:p w:rsidR="007069A6" w:rsidRDefault="007069A6" w:rsidP="007069A6">
      <w:pPr>
        <w:pStyle w:val="NoSpacing"/>
        <w:ind w:right="-709" w:firstLine="720"/>
        <w:rPr>
          <w:rFonts w:ascii="Times New Roman" w:hAnsi="Times New Roman" w:cs="Times New Roman"/>
          <w:b/>
          <w:sz w:val="32"/>
          <w:szCs w:val="32"/>
        </w:rPr>
      </w:pPr>
      <w:r>
        <w:rPr>
          <w:rFonts w:ascii="Times New Roman" w:hAnsi="Times New Roman" w:cs="Times New Roman"/>
          <w:b/>
          <w:sz w:val="32"/>
          <w:szCs w:val="32"/>
        </w:rPr>
        <w:t>Deacon, Abbot of Tours</w:t>
      </w:r>
    </w:p>
    <w:p w:rsidR="007069A6" w:rsidRDefault="007069A6" w:rsidP="007069A6">
      <w:pPr>
        <w:pStyle w:val="NoSpacing"/>
        <w:ind w:right="-709" w:firstLine="720"/>
        <w:rPr>
          <w:rFonts w:ascii="Times New Roman" w:hAnsi="Times New Roman" w:cs="Times New Roman"/>
          <w:b/>
          <w:sz w:val="32"/>
          <w:szCs w:val="32"/>
        </w:rPr>
      </w:pPr>
    </w:p>
    <w:p w:rsidR="007069A6" w:rsidRDefault="007069A6" w:rsidP="007069A6">
      <w:pPr>
        <w:pStyle w:val="NoSpacing"/>
        <w:ind w:left="720" w:right="-709"/>
        <w:rPr>
          <w:rFonts w:ascii="Times New Roman" w:hAnsi="Times New Roman" w:cs="Times New Roman"/>
          <w:sz w:val="32"/>
          <w:szCs w:val="32"/>
        </w:rPr>
      </w:pPr>
      <w:r>
        <w:rPr>
          <w:rFonts w:ascii="Times New Roman" w:hAnsi="Times New Roman" w:cs="Times New Roman"/>
          <w:sz w:val="32"/>
          <w:szCs w:val="32"/>
        </w:rPr>
        <w:t>Alcuin was descended from a noble Northumbrian family.  Although the date and place of his birth are not known, he was probably born in the year 735 in or near York.  He entered the Cathedral School there as a child, continued as a Scholar and became Master.  In 781, he went to Aachen as adviser to Charlemagne on religious and educational matters and as Master of the Palace School, where he established an important library.  Although not a monk and only in deacon’s orders, in 796 he became Abbot of Tours, dying there in the year 804.  Alcuin wrote poetry, revised the lectionary, compiled a sacramentary and was involved in other significant liturgical work.</w:t>
      </w:r>
    </w:p>
    <w:p w:rsidR="007069A6" w:rsidRDefault="007069A6" w:rsidP="007069A6">
      <w:pPr>
        <w:pStyle w:val="NoSpacing"/>
        <w:ind w:left="720" w:right="-709"/>
        <w:rPr>
          <w:rFonts w:ascii="Times New Roman" w:hAnsi="Times New Roman" w:cs="Times New Roman"/>
          <w:sz w:val="32"/>
          <w:szCs w:val="32"/>
        </w:rPr>
      </w:pPr>
    </w:p>
    <w:p w:rsidR="007069A6" w:rsidRDefault="007069A6" w:rsidP="007069A6">
      <w:pPr>
        <w:pStyle w:val="NoSpacing"/>
        <w:ind w:left="720" w:right="-709"/>
        <w:rPr>
          <w:rFonts w:ascii="Times New Roman" w:hAnsi="Times New Roman" w:cs="Times New Roman"/>
          <w:sz w:val="32"/>
          <w:szCs w:val="32"/>
        </w:rPr>
      </w:pPr>
    </w:p>
    <w:p w:rsidR="007069A6" w:rsidRPr="001A63EB" w:rsidRDefault="007069A6" w:rsidP="007069A6">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7069A6" w:rsidRDefault="007069A6" w:rsidP="007069A6">
      <w:pPr>
        <w:pStyle w:val="NoSpacing"/>
        <w:ind w:left="720" w:right="-709"/>
        <w:rPr>
          <w:rFonts w:ascii="Times New Roman" w:hAnsi="Times New Roman" w:cs="Times New Roman"/>
          <w:sz w:val="32"/>
          <w:szCs w:val="32"/>
        </w:rPr>
      </w:pPr>
      <w:bookmarkStart w:id="0" w:name="_GoBack"/>
      <w:bookmarkEnd w:id="0"/>
    </w:p>
    <w:p w:rsidR="00A57D8E" w:rsidRDefault="00A57D8E" w:rsidP="007069A6">
      <w:pPr>
        <w:pStyle w:val="NoSpacing"/>
      </w:pPr>
    </w:p>
    <w:sectPr w:rsidR="00A57D8E" w:rsidSect="007069A6">
      <w:pgSz w:w="16838" w:h="11906" w:orient="landscape"/>
      <w:pgMar w:top="1440" w:right="1440" w:bottom="993"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A6"/>
    <w:rsid w:val="007069A6"/>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9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2021-05-12T12:49:00Z</dcterms:created>
  <dcterms:modified xsi:type="dcterms:W3CDTF">2021-05-12T12:56:00Z</dcterms:modified>
</cp:coreProperties>
</file>